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3C" w:rsidRPr="008D473C" w:rsidRDefault="00A70FC5" w:rsidP="00A70F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D473C" w:rsidRPr="008D473C">
        <w:rPr>
          <w:rFonts w:ascii="Times New Roman" w:hAnsi="Times New Roman" w:cs="Times New Roman"/>
          <w:b/>
          <w:sz w:val="28"/>
          <w:szCs w:val="28"/>
        </w:rPr>
        <w:t>Перечень поддержанных по итогам конкурса 2025 года на получение грантов Российского научного фонда по</w:t>
      </w:r>
      <w:r w:rsidR="008D4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73C" w:rsidRPr="008D473C">
        <w:rPr>
          <w:rFonts w:ascii="Times New Roman" w:hAnsi="Times New Roman" w:cs="Times New Roman"/>
          <w:b/>
          <w:sz w:val="28"/>
          <w:szCs w:val="28"/>
        </w:rPr>
        <w:t>мероприятию «Проведение фундаментальных научных исследований и поиско</w:t>
      </w:r>
      <w:r w:rsidR="008D473C">
        <w:rPr>
          <w:rFonts w:ascii="Times New Roman" w:hAnsi="Times New Roman" w:cs="Times New Roman"/>
          <w:b/>
          <w:sz w:val="28"/>
          <w:szCs w:val="28"/>
        </w:rPr>
        <w:t xml:space="preserve">вых научных исследований малыми </w:t>
      </w:r>
      <w:r w:rsidR="008D473C" w:rsidRPr="008D473C">
        <w:rPr>
          <w:rFonts w:ascii="Times New Roman" w:hAnsi="Times New Roman" w:cs="Times New Roman"/>
          <w:b/>
          <w:sz w:val="28"/>
          <w:szCs w:val="28"/>
        </w:rPr>
        <w:t>отдельными научными группами» приоритетного направления деятельности Российского научного фонда</w:t>
      </w:r>
    </w:p>
    <w:p w:rsidR="00B3209F" w:rsidRDefault="008D473C" w:rsidP="008D4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73C">
        <w:rPr>
          <w:rFonts w:ascii="Times New Roman" w:hAnsi="Times New Roman" w:cs="Times New Roman"/>
          <w:b/>
          <w:sz w:val="28"/>
          <w:szCs w:val="28"/>
        </w:rPr>
        <w:t>«Поддержка проведения научных исследований и развития научных коллективов, занимающих лидирующие позиции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73C">
        <w:rPr>
          <w:rFonts w:ascii="Times New Roman" w:hAnsi="Times New Roman" w:cs="Times New Roman"/>
          <w:b/>
          <w:sz w:val="28"/>
          <w:szCs w:val="28"/>
        </w:rPr>
        <w:t>в определенных областях науки</w:t>
      </w:r>
    </w:p>
    <w:p w:rsidR="008D473C" w:rsidRPr="008D473C" w:rsidRDefault="008D473C" w:rsidP="008D4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Поддержанные проекты Республики Татарстан</w:t>
      </w:r>
    </w:p>
    <w:tbl>
      <w:tblPr>
        <w:tblStyle w:val="a3"/>
        <w:tblW w:w="9289" w:type="dxa"/>
        <w:tblLayout w:type="fixed"/>
        <w:tblLook w:val="04A0" w:firstRow="1" w:lastRow="0" w:firstColumn="1" w:lastColumn="0" w:noHBand="0" w:noVBand="1"/>
      </w:tblPr>
      <w:tblGrid>
        <w:gridCol w:w="1064"/>
        <w:gridCol w:w="2981"/>
        <w:gridCol w:w="2409"/>
        <w:gridCol w:w="2835"/>
      </w:tblGrid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73C">
              <w:rPr>
                <w:rFonts w:ascii="Times New Roman" w:hAnsi="Times New Roman" w:cs="Times New Roman"/>
                <w:sz w:val="28"/>
                <w:szCs w:val="28"/>
              </w:rPr>
              <w:t>Номер заявки</w:t>
            </w:r>
          </w:p>
        </w:tc>
        <w:tc>
          <w:tcPr>
            <w:tcW w:w="2981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73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09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73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835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73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25-21-00514</w:t>
            </w:r>
          </w:p>
        </w:tc>
        <w:tc>
          <w:tcPr>
            <w:tcW w:w="2981" w:type="dxa"/>
          </w:tcPr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Влияние сжимаемости и</w:t>
            </w:r>
          </w:p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анизотропии оболочки на</w:t>
            </w:r>
          </w:p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акустическое испарение</w:t>
            </w:r>
          </w:p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инкапсулированной капли</w:t>
            </w:r>
          </w:p>
          <w:p w:rsidR="008D473C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перфторуглерода</w:t>
            </w:r>
            <w:proofErr w:type="spellEnd"/>
          </w:p>
        </w:tc>
        <w:tc>
          <w:tcPr>
            <w:tcW w:w="2409" w:type="dxa"/>
          </w:tcPr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едеральное государственное</w:t>
            </w:r>
          </w:p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«Федеральный</w:t>
            </w:r>
          </w:p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0D565E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«Казанский научный центр</w:t>
            </w:r>
          </w:p>
          <w:p w:rsidR="008D473C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наук»</w:t>
            </w:r>
          </w:p>
        </w:tc>
        <w:tc>
          <w:tcPr>
            <w:tcW w:w="2835" w:type="dxa"/>
          </w:tcPr>
          <w:p w:rsidR="008D473C" w:rsidRDefault="008D473C" w:rsidP="000D5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565E">
              <w:rPr>
                <w:rFonts w:ascii="Times New Roman" w:hAnsi="Times New Roman" w:cs="Times New Roman"/>
                <w:sz w:val="28"/>
                <w:szCs w:val="28"/>
              </w:rPr>
              <w:t>Ю.В.Федоров</w:t>
            </w:r>
            <w:proofErr w:type="spellEnd"/>
            <w:r w:rsidRPr="000D5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0D565E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25-21-00567</w:t>
            </w:r>
          </w:p>
        </w:tc>
        <w:tc>
          <w:tcPr>
            <w:tcW w:w="2981" w:type="dxa"/>
          </w:tcPr>
          <w:p w:rsidR="008D473C" w:rsidRPr="006C6EF7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Сильное сжатие газовых</w:t>
            </w:r>
          </w:p>
          <w:p w:rsidR="008D473C" w:rsidRPr="000D565E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пузырьков в кластерах</w:t>
            </w:r>
          </w:p>
        </w:tc>
        <w:tc>
          <w:tcPr>
            <w:tcW w:w="2409" w:type="dxa"/>
          </w:tcPr>
          <w:p w:rsidR="008D473C" w:rsidRPr="006C6EF7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6C6EF7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6C6EF7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«Федеральный</w:t>
            </w:r>
          </w:p>
          <w:p w:rsidR="008D473C" w:rsidRPr="006C6EF7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6C6EF7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«Казанский научный центр</w:t>
            </w:r>
          </w:p>
          <w:p w:rsidR="008D473C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наук»</w:t>
            </w:r>
          </w:p>
        </w:tc>
        <w:tc>
          <w:tcPr>
            <w:tcW w:w="2835" w:type="dxa"/>
          </w:tcPr>
          <w:p w:rsidR="008D473C" w:rsidRPr="000D565E" w:rsidRDefault="008D473C" w:rsidP="006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EF7">
              <w:rPr>
                <w:rFonts w:ascii="Times New Roman" w:hAnsi="Times New Roman" w:cs="Times New Roman"/>
                <w:sz w:val="28"/>
                <w:szCs w:val="28"/>
              </w:rPr>
              <w:t>А.А.Аганин</w:t>
            </w:r>
            <w:proofErr w:type="spellEnd"/>
            <w:r w:rsidRPr="006C6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25-21-00711</w:t>
            </w:r>
          </w:p>
        </w:tc>
        <w:tc>
          <w:tcPr>
            <w:tcW w:w="2981" w:type="dxa"/>
          </w:tcPr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Инвариантно-групповые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методы в классической и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квантовой теориях поля с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дополнительными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пространственными</w:t>
            </w:r>
          </w:p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измерениями</w:t>
            </w:r>
          </w:p>
        </w:tc>
        <w:tc>
          <w:tcPr>
            <w:tcW w:w="2409" w:type="dxa"/>
          </w:tcPr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"Казанский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А.А.Попов</w:t>
            </w:r>
            <w:proofErr w:type="spellEnd"/>
            <w:r w:rsidRPr="00B32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25-21-00834</w:t>
            </w:r>
          </w:p>
        </w:tc>
        <w:tc>
          <w:tcPr>
            <w:tcW w:w="2981" w:type="dxa"/>
          </w:tcPr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Экспериментальночисленное</w:t>
            </w:r>
            <w:proofErr w:type="spellEnd"/>
            <w:r w:rsidRPr="00B3209F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влияния физической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активности на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биомеханические свойства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костной ткани при травмах</w:t>
            </w:r>
          </w:p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спинного мозга</w:t>
            </w:r>
          </w:p>
        </w:tc>
        <w:tc>
          <w:tcPr>
            <w:tcW w:w="2409" w:type="dxa"/>
          </w:tcPr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B3209F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09F">
              <w:rPr>
                <w:rFonts w:ascii="Times New Roman" w:hAnsi="Times New Roman" w:cs="Times New Roman"/>
                <w:sz w:val="28"/>
                <w:szCs w:val="28"/>
              </w:rPr>
              <w:t>Н.В.Харин</w:t>
            </w:r>
            <w:proofErr w:type="spellEnd"/>
            <w:r w:rsidRPr="00B32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25-21-00912</w:t>
            </w:r>
          </w:p>
        </w:tc>
        <w:tc>
          <w:tcPr>
            <w:tcW w:w="2981" w:type="dxa"/>
          </w:tcPr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Влияние геометрических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модификаций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цилиндрических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резонаторов на динамику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дисперсных систем в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высокоинтенсивных</w:t>
            </w:r>
          </w:p>
          <w:p w:rsidR="008D473C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акустических полях</w:t>
            </w:r>
          </w:p>
        </w:tc>
        <w:tc>
          <w:tcPr>
            <w:tcW w:w="2409" w:type="dxa"/>
          </w:tcPr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«Федеральный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EB1618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«Казанский научный центр</w:t>
            </w:r>
          </w:p>
          <w:p w:rsidR="008D473C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наук»</w:t>
            </w:r>
          </w:p>
        </w:tc>
        <w:tc>
          <w:tcPr>
            <w:tcW w:w="2835" w:type="dxa"/>
          </w:tcPr>
          <w:p w:rsidR="008D473C" w:rsidRDefault="008D473C" w:rsidP="00EB1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618">
              <w:rPr>
                <w:rFonts w:ascii="Times New Roman" w:hAnsi="Times New Roman" w:cs="Times New Roman"/>
                <w:sz w:val="28"/>
                <w:szCs w:val="28"/>
              </w:rPr>
              <w:t>Л.Р.Шайдуллин</w:t>
            </w:r>
            <w:proofErr w:type="spellEnd"/>
            <w:r w:rsidRPr="00EB1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25-22-00705</w:t>
            </w:r>
          </w:p>
        </w:tc>
        <w:tc>
          <w:tcPr>
            <w:tcW w:w="2981" w:type="dxa"/>
          </w:tcPr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Аномальное поведение</w:t>
            </w:r>
          </w:p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температурной зависимости</w:t>
            </w:r>
          </w:p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коэрцитивной силы в</w:t>
            </w:r>
          </w:p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искусственно</w:t>
            </w:r>
          </w:p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неоднородных</w:t>
            </w:r>
          </w:p>
          <w:p w:rsidR="008D473C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ферромагнитных</w:t>
            </w:r>
            <w:proofErr w:type="spellEnd"/>
            <w:r w:rsidRPr="00E901DA">
              <w:rPr>
                <w:rFonts w:ascii="Times New Roman" w:hAnsi="Times New Roman" w:cs="Times New Roman"/>
                <w:sz w:val="28"/>
                <w:szCs w:val="28"/>
              </w:rPr>
              <w:t xml:space="preserve"> пленках</w:t>
            </w:r>
          </w:p>
        </w:tc>
        <w:tc>
          <w:tcPr>
            <w:tcW w:w="2409" w:type="dxa"/>
          </w:tcPr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E901DA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Default="008D473C" w:rsidP="00E9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1DA">
              <w:rPr>
                <w:rFonts w:ascii="Times New Roman" w:hAnsi="Times New Roman" w:cs="Times New Roman"/>
                <w:sz w:val="28"/>
                <w:szCs w:val="28"/>
              </w:rPr>
              <w:t>И.В.Янилкин</w:t>
            </w:r>
            <w:proofErr w:type="spellEnd"/>
            <w:r w:rsidRPr="00E90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25-22-00930</w:t>
            </w:r>
          </w:p>
        </w:tc>
        <w:tc>
          <w:tcPr>
            <w:tcW w:w="2981" w:type="dxa"/>
          </w:tcPr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Построение глобальной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селенодезической модели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на основе данных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наблюдений современных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космических миссий и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использования систем</w:t>
            </w:r>
          </w:p>
          <w:p w:rsidR="008D473C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нейронных сетей</w:t>
            </w:r>
          </w:p>
        </w:tc>
        <w:tc>
          <w:tcPr>
            <w:tcW w:w="2409" w:type="dxa"/>
          </w:tcPr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"Казанский</w:t>
            </w:r>
          </w:p>
          <w:p w:rsidR="008D473C" w:rsidRPr="00246E21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21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Default="008D473C" w:rsidP="0024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Ю.А.Нефедьев</w:t>
            </w:r>
            <w:proofErr w:type="spellEnd"/>
            <w:r w:rsidRPr="00246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25-22-00931</w:t>
            </w:r>
          </w:p>
        </w:tc>
        <w:tc>
          <w:tcPr>
            <w:tcW w:w="2981" w:type="dxa"/>
          </w:tcPr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Молекулярная организация</w:t>
            </w:r>
          </w:p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и динамика систем «оксид</w:t>
            </w:r>
          </w:p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графена</w:t>
            </w:r>
            <w:proofErr w:type="spellEnd"/>
            <w:r w:rsidRPr="00920974">
              <w:rPr>
                <w:rFonts w:ascii="Times New Roman" w:hAnsi="Times New Roman" w:cs="Times New Roman"/>
                <w:sz w:val="28"/>
                <w:szCs w:val="28"/>
              </w:rPr>
              <w:t xml:space="preserve"> – полярная</w:t>
            </w:r>
          </w:p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жидкость» по данным</w:t>
            </w:r>
          </w:p>
          <w:p w:rsidR="008D473C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спектроскопии ЯМР.</w:t>
            </w:r>
          </w:p>
        </w:tc>
        <w:tc>
          <w:tcPr>
            <w:tcW w:w="2409" w:type="dxa"/>
          </w:tcPr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«Федеральный</w:t>
            </w:r>
          </w:p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920974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«Казанский научный центр</w:t>
            </w:r>
          </w:p>
          <w:p w:rsidR="008D473C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наук»</w:t>
            </w:r>
          </w:p>
        </w:tc>
        <w:tc>
          <w:tcPr>
            <w:tcW w:w="2835" w:type="dxa"/>
          </w:tcPr>
          <w:p w:rsidR="008D473C" w:rsidRDefault="008D473C" w:rsidP="0092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974">
              <w:rPr>
                <w:rFonts w:ascii="Times New Roman" w:hAnsi="Times New Roman" w:cs="Times New Roman"/>
                <w:sz w:val="28"/>
                <w:szCs w:val="28"/>
              </w:rPr>
              <w:t>Е.Л.Вавилова</w:t>
            </w:r>
            <w:proofErr w:type="spellEnd"/>
            <w:r w:rsidRPr="00920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25-22-00945</w:t>
            </w:r>
          </w:p>
        </w:tc>
        <w:tc>
          <w:tcPr>
            <w:tcW w:w="2981" w:type="dxa"/>
          </w:tcPr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Тлеющий, колеблющийся</w:t>
            </w:r>
          </w:p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разряд, приводимый в</w:t>
            </w:r>
          </w:p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движение с помощью</w:t>
            </w:r>
          </w:p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вибрационной</w:t>
            </w:r>
          </w:p>
          <w:p w:rsidR="008D473C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испытательной системы</w:t>
            </w:r>
          </w:p>
        </w:tc>
        <w:tc>
          <w:tcPr>
            <w:tcW w:w="2409" w:type="dxa"/>
          </w:tcPr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«Федеральный</w:t>
            </w:r>
          </w:p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8F168B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«Казанский научный центр</w:t>
            </w:r>
          </w:p>
          <w:p w:rsidR="008D473C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наук»</w:t>
            </w:r>
          </w:p>
        </w:tc>
        <w:tc>
          <w:tcPr>
            <w:tcW w:w="2835" w:type="dxa"/>
          </w:tcPr>
          <w:p w:rsidR="008D473C" w:rsidRDefault="008D473C" w:rsidP="008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С.А.Фадеев</w:t>
            </w:r>
            <w:proofErr w:type="spellEnd"/>
            <w:r w:rsidRPr="008F1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25-23-00995</w:t>
            </w:r>
          </w:p>
        </w:tc>
        <w:tc>
          <w:tcPr>
            <w:tcW w:w="2981" w:type="dxa"/>
          </w:tcPr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комплексного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подхода к обнаружению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агрегатов дипольных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хромофоров и установление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корреляции между их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строением и величиной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 xml:space="preserve">квадратичного </w:t>
            </w:r>
            <w:proofErr w:type="spellStart"/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нелинейнооптического</w:t>
            </w:r>
            <w:proofErr w:type="spellEnd"/>
            <w:r w:rsidRPr="00240D91">
              <w:rPr>
                <w:rFonts w:ascii="Times New Roman" w:hAnsi="Times New Roman" w:cs="Times New Roman"/>
                <w:sz w:val="28"/>
                <w:szCs w:val="28"/>
              </w:rPr>
              <w:t xml:space="preserve"> отклика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полимерных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композиционных</w:t>
            </w:r>
          </w:p>
          <w:p w:rsidR="008D473C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2409" w:type="dxa"/>
          </w:tcPr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"Федеральный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240D91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"Казанский научный центр</w:t>
            </w:r>
          </w:p>
          <w:p w:rsidR="008D473C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наук"</w:t>
            </w:r>
          </w:p>
        </w:tc>
        <w:tc>
          <w:tcPr>
            <w:tcW w:w="2835" w:type="dxa"/>
          </w:tcPr>
          <w:p w:rsidR="008D473C" w:rsidRDefault="008D473C" w:rsidP="0024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D91">
              <w:rPr>
                <w:rFonts w:ascii="Times New Roman" w:hAnsi="Times New Roman" w:cs="Times New Roman"/>
                <w:sz w:val="28"/>
                <w:szCs w:val="28"/>
              </w:rPr>
              <w:t>О.Д.Фоминых</w:t>
            </w:r>
            <w:proofErr w:type="spellEnd"/>
            <w:r w:rsidRPr="0024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240D91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25-23-01056</w:t>
            </w:r>
          </w:p>
        </w:tc>
        <w:tc>
          <w:tcPr>
            <w:tcW w:w="2981" w:type="dxa"/>
          </w:tcPr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Метанолиз</w:t>
            </w:r>
            <w:proofErr w:type="spellEnd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-индуцированная</w:t>
            </w:r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перегруппировка в ряду</w:t>
            </w:r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тиазоло</w:t>
            </w:r>
            <w:proofErr w:type="spellEnd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[3,2-</w:t>
            </w:r>
            <w:proofErr w:type="gramStart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a]пиримидинов</w:t>
            </w:r>
            <w:proofErr w:type="gramEnd"/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как новый путь к</w:t>
            </w:r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формированию</w:t>
            </w:r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триазоло</w:t>
            </w:r>
            <w:proofErr w:type="spellEnd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End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4,3-</w:t>
            </w:r>
          </w:p>
          <w:p w:rsidR="008D473C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a]пиримидинов</w:t>
            </w:r>
          </w:p>
        </w:tc>
        <w:tc>
          <w:tcPr>
            <w:tcW w:w="2409" w:type="dxa"/>
          </w:tcPr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"Федеральный</w:t>
            </w:r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7D3FC1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"Казанский научный центр</w:t>
            </w:r>
          </w:p>
          <w:p w:rsidR="008D473C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наук"</w:t>
            </w:r>
          </w:p>
        </w:tc>
        <w:tc>
          <w:tcPr>
            <w:tcW w:w="2835" w:type="dxa"/>
          </w:tcPr>
          <w:p w:rsidR="008D473C" w:rsidRDefault="008D473C" w:rsidP="007D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>Э.Р.Габитова</w:t>
            </w:r>
            <w:proofErr w:type="spellEnd"/>
            <w:r w:rsidRPr="007D3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7D3FC1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25-23-01184</w:t>
            </w:r>
          </w:p>
        </w:tc>
        <w:tc>
          <w:tcPr>
            <w:tcW w:w="2981" w:type="dxa"/>
          </w:tcPr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Электрохимические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бесферментные</w:t>
            </w:r>
            <w:proofErr w:type="spellEnd"/>
            <w:r w:rsidRPr="00597BD0">
              <w:rPr>
                <w:rFonts w:ascii="Times New Roman" w:hAnsi="Times New Roman" w:cs="Times New Roman"/>
                <w:sz w:val="28"/>
                <w:szCs w:val="28"/>
              </w:rPr>
              <w:t xml:space="preserve"> сенсоры на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полифункциональных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трубчатых макроциклов для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аграрной и пищевой</w:t>
            </w:r>
          </w:p>
          <w:p w:rsidR="008D473C" w:rsidRPr="007D3FC1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</w:p>
        </w:tc>
        <w:tc>
          <w:tcPr>
            <w:tcW w:w="2409" w:type="dxa"/>
          </w:tcPr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7D3FC1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597BD0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BD0">
              <w:rPr>
                <w:rFonts w:ascii="Times New Roman" w:hAnsi="Times New Roman" w:cs="Times New Roman"/>
                <w:sz w:val="28"/>
                <w:szCs w:val="28"/>
              </w:rPr>
              <w:t>Р.В.Шамагсумова</w:t>
            </w:r>
            <w:proofErr w:type="spellEnd"/>
          </w:p>
          <w:p w:rsidR="008D473C" w:rsidRPr="007D3FC1" w:rsidRDefault="008D473C" w:rsidP="0059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3C" w:rsidTr="008D473C">
        <w:tc>
          <w:tcPr>
            <w:tcW w:w="1064" w:type="dxa"/>
          </w:tcPr>
          <w:p w:rsidR="008D473C" w:rsidRPr="00597BD0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25-23-01201</w:t>
            </w:r>
          </w:p>
        </w:tc>
        <w:tc>
          <w:tcPr>
            <w:tcW w:w="2981" w:type="dxa"/>
          </w:tcPr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 xml:space="preserve">Титан-карбидные </w:t>
            </w:r>
            <w:proofErr w:type="spellStart"/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максены</w:t>
            </w:r>
            <w:proofErr w:type="spellEnd"/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как функциональные</w:t>
            </w:r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наполнители для получения</w:t>
            </w:r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цианатэфирных</w:t>
            </w:r>
            <w:proofErr w:type="spellEnd"/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нанокомпозитов</w:t>
            </w:r>
            <w:proofErr w:type="spellEnd"/>
            <w:r w:rsidRPr="00A41330">
              <w:rPr>
                <w:rFonts w:ascii="Times New Roman" w:hAnsi="Times New Roman" w:cs="Times New Roman"/>
                <w:sz w:val="28"/>
                <w:szCs w:val="28"/>
              </w:rPr>
              <w:t xml:space="preserve"> методом</w:t>
            </w:r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фронтальной</w:t>
            </w:r>
          </w:p>
          <w:p w:rsidR="008D473C" w:rsidRPr="00597BD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полимеризации</w:t>
            </w:r>
          </w:p>
        </w:tc>
        <w:tc>
          <w:tcPr>
            <w:tcW w:w="2409" w:type="dxa"/>
          </w:tcPr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A4133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597BD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597BD0" w:rsidRDefault="008D473C" w:rsidP="00A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330">
              <w:rPr>
                <w:rFonts w:ascii="Times New Roman" w:hAnsi="Times New Roman" w:cs="Times New Roman"/>
                <w:sz w:val="28"/>
                <w:szCs w:val="28"/>
              </w:rPr>
              <w:t>А.Д.Качмаржик</w:t>
            </w:r>
            <w:proofErr w:type="spellEnd"/>
            <w:r w:rsidRPr="00A41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A41330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25-23-01248</w:t>
            </w:r>
          </w:p>
        </w:tc>
        <w:tc>
          <w:tcPr>
            <w:tcW w:w="2981" w:type="dxa"/>
          </w:tcPr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Исследование пептизации</w:t>
            </w:r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 xml:space="preserve">агрегатов </w:t>
            </w:r>
            <w:proofErr w:type="spellStart"/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асфальтенов</w:t>
            </w:r>
            <w:proofErr w:type="spellEnd"/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высоковязкой нефти в</w:t>
            </w:r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гидротермальных условиях</w:t>
            </w:r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под действием</w:t>
            </w:r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термостойких</w:t>
            </w:r>
          </w:p>
          <w:p w:rsidR="008D473C" w:rsidRPr="00A41330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неионогенных пав</w:t>
            </w:r>
          </w:p>
        </w:tc>
        <w:tc>
          <w:tcPr>
            <w:tcW w:w="2409" w:type="dxa"/>
          </w:tcPr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5D6204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A41330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A41330" w:rsidRDefault="008D473C" w:rsidP="005D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204">
              <w:rPr>
                <w:rFonts w:ascii="Times New Roman" w:hAnsi="Times New Roman" w:cs="Times New Roman"/>
                <w:sz w:val="28"/>
                <w:szCs w:val="28"/>
              </w:rPr>
              <w:t>Т.А.Холмуродов</w:t>
            </w:r>
            <w:proofErr w:type="spellEnd"/>
            <w:r w:rsidRPr="005D6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5D6204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25-23-01354</w:t>
            </w:r>
          </w:p>
        </w:tc>
        <w:tc>
          <w:tcPr>
            <w:tcW w:w="2981" w:type="dxa"/>
          </w:tcPr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Комбинированный подход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к прогнозированию степени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хиральной</w:t>
            </w:r>
            <w:proofErr w:type="spellEnd"/>
            <w:r w:rsidRPr="000C4913">
              <w:rPr>
                <w:rFonts w:ascii="Times New Roman" w:hAnsi="Times New Roman" w:cs="Times New Roman"/>
                <w:sz w:val="28"/>
                <w:szCs w:val="28"/>
              </w:rPr>
              <w:t xml:space="preserve"> дискриминации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на основе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кристаллографической,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термохимической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информации и данных о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растворимости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биологически значимых</w:t>
            </w:r>
          </w:p>
          <w:p w:rsidR="008D473C" w:rsidRPr="005D6204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</w:p>
        </w:tc>
        <w:tc>
          <w:tcPr>
            <w:tcW w:w="2409" w:type="dxa"/>
          </w:tcPr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"Федеральный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0C4913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"Казанский научный центр</w:t>
            </w:r>
          </w:p>
          <w:p w:rsidR="008D473C" w:rsidRPr="005D6204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наук"</w:t>
            </w:r>
          </w:p>
        </w:tc>
        <w:tc>
          <w:tcPr>
            <w:tcW w:w="2835" w:type="dxa"/>
          </w:tcPr>
          <w:p w:rsidR="008D473C" w:rsidRPr="005D6204" w:rsidRDefault="008D473C" w:rsidP="000C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4913">
              <w:rPr>
                <w:rFonts w:ascii="Times New Roman" w:hAnsi="Times New Roman" w:cs="Times New Roman"/>
                <w:sz w:val="28"/>
                <w:szCs w:val="28"/>
              </w:rPr>
              <w:t>Д.В.Захарычев</w:t>
            </w:r>
            <w:proofErr w:type="spellEnd"/>
            <w:r w:rsidRPr="000C4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0C4913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25-23-01392</w:t>
            </w:r>
          </w:p>
        </w:tc>
        <w:tc>
          <w:tcPr>
            <w:tcW w:w="2981" w:type="dxa"/>
          </w:tcPr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Фундаментальные основы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взаимодействия «умных»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полимеров с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биомолекулами</w:t>
            </w:r>
            <w:proofErr w:type="spellEnd"/>
            <w:r w:rsidRPr="00F93C1B">
              <w:rPr>
                <w:rFonts w:ascii="Times New Roman" w:hAnsi="Times New Roman" w:cs="Times New Roman"/>
                <w:sz w:val="28"/>
                <w:szCs w:val="28"/>
              </w:rPr>
              <w:t xml:space="preserve"> и их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фрагментами с целью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для лечения критически</w:t>
            </w:r>
          </w:p>
          <w:p w:rsidR="008D473C" w:rsidRPr="000C4913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важных заболеваний</w:t>
            </w:r>
          </w:p>
        </w:tc>
        <w:tc>
          <w:tcPr>
            <w:tcW w:w="2409" w:type="dxa"/>
          </w:tcPr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F93C1B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0C4913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0C4913" w:rsidRDefault="008D473C" w:rsidP="00F9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C1B">
              <w:rPr>
                <w:rFonts w:ascii="Times New Roman" w:hAnsi="Times New Roman" w:cs="Times New Roman"/>
                <w:sz w:val="28"/>
                <w:szCs w:val="28"/>
              </w:rPr>
              <w:t>И.Т.Ракипов</w:t>
            </w:r>
            <w:proofErr w:type="spellEnd"/>
            <w:r w:rsidRPr="00F93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F93C1B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25-24-00881</w:t>
            </w:r>
          </w:p>
        </w:tc>
        <w:tc>
          <w:tcPr>
            <w:tcW w:w="2981" w:type="dxa"/>
          </w:tcPr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Таксоценозы</w:t>
            </w:r>
            <w:proofErr w:type="spellEnd"/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микроракообразных</w:t>
            </w:r>
            <w:proofErr w:type="spellEnd"/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Copepoda</w:t>
            </w:r>
            <w:proofErr w:type="spellEnd"/>
            <w:r w:rsidRPr="00AD2DD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Cladocera</w:t>
            </w:r>
            <w:proofErr w:type="spellEnd"/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) как</w:t>
            </w:r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индикаторы климатических</w:t>
            </w:r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изменений и антропогенной</w:t>
            </w:r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нагрузки в арктической</w:t>
            </w:r>
          </w:p>
          <w:p w:rsidR="008D473C" w:rsidRPr="00F93C1B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части Восточной Сибири</w:t>
            </w:r>
          </w:p>
        </w:tc>
        <w:tc>
          <w:tcPr>
            <w:tcW w:w="2409" w:type="dxa"/>
          </w:tcPr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AD2DD3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F93C1B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</w:p>
        </w:tc>
        <w:tc>
          <w:tcPr>
            <w:tcW w:w="2835" w:type="dxa"/>
          </w:tcPr>
          <w:p w:rsidR="008D473C" w:rsidRPr="00F93C1B" w:rsidRDefault="008D473C" w:rsidP="00AD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DD3">
              <w:rPr>
                <w:rFonts w:ascii="Times New Roman" w:hAnsi="Times New Roman" w:cs="Times New Roman"/>
                <w:sz w:val="28"/>
                <w:szCs w:val="28"/>
              </w:rPr>
              <w:t>А.А.Новиков</w:t>
            </w:r>
            <w:proofErr w:type="spellEnd"/>
            <w:r w:rsidRPr="00AD2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AD2DD3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25-24-01151</w:t>
            </w:r>
          </w:p>
        </w:tc>
        <w:tc>
          <w:tcPr>
            <w:tcW w:w="2981" w:type="dxa"/>
          </w:tcPr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 xml:space="preserve">Модуляция </w:t>
            </w:r>
            <w:proofErr w:type="spellStart"/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стрессассоциированных</w:t>
            </w:r>
            <w:proofErr w:type="spellEnd"/>
            <w:r w:rsidRPr="00626BE2">
              <w:rPr>
                <w:rFonts w:ascii="Times New Roman" w:hAnsi="Times New Roman" w:cs="Times New Roman"/>
                <w:sz w:val="28"/>
                <w:szCs w:val="28"/>
              </w:rPr>
              <w:t xml:space="preserve"> генных</w:t>
            </w:r>
          </w:p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сетей для повышения</w:t>
            </w:r>
          </w:p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жизнеспособности и</w:t>
            </w:r>
          </w:p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стабильности</w:t>
            </w:r>
          </w:p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эукариотических</w:t>
            </w:r>
            <w:proofErr w:type="spellEnd"/>
          </w:p>
          <w:p w:rsidR="008D473C" w:rsidRPr="00AD2DD3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клеточных линий</w:t>
            </w:r>
          </w:p>
        </w:tc>
        <w:tc>
          <w:tcPr>
            <w:tcW w:w="2409" w:type="dxa"/>
          </w:tcPr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</w:t>
            </w:r>
          </w:p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высшего</w:t>
            </w:r>
          </w:p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AD2DD3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BE2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626BE2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И.И.Салафутдинов</w:t>
            </w:r>
            <w:proofErr w:type="spellEnd"/>
          </w:p>
          <w:p w:rsidR="008D473C" w:rsidRPr="00AD2DD3" w:rsidRDefault="008D473C" w:rsidP="0062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3C" w:rsidTr="008D473C">
        <w:tc>
          <w:tcPr>
            <w:tcW w:w="1064" w:type="dxa"/>
          </w:tcPr>
          <w:p w:rsidR="008D473C" w:rsidRPr="00626BE2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25-24-01238</w:t>
            </w:r>
          </w:p>
        </w:tc>
        <w:tc>
          <w:tcPr>
            <w:tcW w:w="2981" w:type="dxa"/>
          </w:tcPr>
          <w:p w:rsidR="008D473C" w:rsidRPr="00302580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Новый подход в борьбе с</w:t>
            </w:r>
          </w:p>
          <w:p w:rsidR="008D473C" w:rsidRPr="00302580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бактериальными</w:t>
            </w:r>
          </w:p>
          <w:p w:rsidR="008D473C" w:rsidRPr="00302580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инфекциями на основе</w:t>
            </w:r>
          </w:p>
          <w:p w:rsidR="008D473C" w:rsidRPr="00626BE2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ингибиторов </w:t>
            </w:r>
            <w:proofErr w:type="spellStart"/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рибонуклеаз</w:t>
            </w:r>
            <w:proofErr w:type="spellEnd"/>
          </w:p>
        </w:tc>
        <w:tc>
          <w:tcPr>
            <w:tcW w:w="2409" w:type="dxa"/>
          </w:tcPr>
          <w:p w:rsidR="008D473C" w:rsidRPr="00302580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302580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302580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302580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302580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626BE2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626BE2" w:rsidRDefault="008D473C" w:rsidP="0030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580">
              <w:rPr>
                <w:rFonts w:ascii="Times New Roman" w:hAnsi="Times New Roman" w:cs="Times New Roman"/>
                <w:sz w:val="28"/>
                <w:szCs w:val="28"/>
              </w:rPr>
              <w:t>А.И.Надырова</w:t>
            </w:r>
            <w:proofErr w:type="spellEnd"/>
            <w:r w:rsidRPr="0030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302580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25-25-01147</w:t>
            </w:r>
          </w:p>
        </w:tc>
        <w:tc>
          <w:tcPr>
            <w:tcW w:w="2981" w:type="dxa"/>
          </w:tcPr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Клеточно-молекулярные и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структурнофункциональные</w:t>
            </w:r>
            <w:proofErr w:type="spellEnd"/>
            <w:r w:rsidRPr="0022766A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при развитии бокового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амиотрофического склероза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и их модификация в ходе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применения </w:t>
            </w:r>
            <w:proofErr w:type="spellStart"/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генноклеточных</w:t>
            </w:r>
            <w:proofErr w:type="spellEnd"/>
            <w:r w:rsidRPr="0022766A">
              <w:rPr>
                <w:rFonts w:ascii="Times New Roman" w:hAnsi="Times New Roman" w:cs="Times New Roman"/>
                <w:sz w:val="28"/>
                <w:szCs w:val="28"/>
              </w:rPr>
              <w:t xml:space="preserve"> терапевтических</w:t>
            </w:r>
          </w:p>
          <w:p w:rsidR="008D473C" w:rsidRPr="00302580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стратегий</w:t>
            </w:r>
          </w:p>
        </w:tc>
        <w:tc>
          <w:tcPr>
            <w:tcW w:w="2409" w:type="dxa"/>
          </w:tcPr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22766A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302580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302580" w:rsidRDefault="008D473C" w:rsidP="0022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66A">
              <w:rPr>
                <w:rFonts w:ascii="Times New Roman" w:hAnsi="Times New Roman" w:cs="Times New Roman"/>
                <w:sz w:val="28"/>
                <w:szCs w:val="28"/>
              </w:rPr>
              <w:t>Е.В.Мартынова</w:t>
            </w:r>
            <w:proofErr w:type="spellEnd"/>
            <w:r w:rsidRPr="0022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22766A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25-26-00696</w:t>
            </w:r>
          </w:p>
        </w:tc>
        <w:tc>
          <w:tcPr>
            <w:tcW w:w="2981" w:type="dxa"/>
          </w:tcPr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технологии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переработки растительных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отходов в биополимеры для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упаковочных,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деревообрабатывающих и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</w:t>
            </w:r>
          </w:p>
          <w:p w:rsidR="008D473C" w:rsidRPr="0022766A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секторов экономики.</w:t>
            </w:r>
          </w:p>
        </w:tc>
        <w:tc>
          <w:tcPr>
            <w:tcW w:w="2409" w:type="dxa"/>
          </w:tcPr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национальный</w:t>
            </w:r>
          </w:p>
          <w:p w:rsidR="008D473C" w:rsidRPr="005D0EC2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  <w:p w:rsidR="008D473C" w:rsidRPr="0022766A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технологический университет"</w:t>
            </w:r>
          </w:p>
        </w:tc>
        <w:tc>
          <w:tcPr>
            <w:tcW w:w="2835" w:type="dxa"/>
          </w:tcPr>
          <w:p w:rsidR="008D473C" w:rsidRPr="0022766A" w:rsidRDefault="008D473C" w:rsidP="005D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0EC2">
              <w:rPr>
                <w:rFonts w:ascii="Times New Roman" w:hAnsi="Times New Roman" w:cs="Times New Roman"/>
                <w:sz w:val="28"/>
                <w:szCs w:val="28"/>
              </w:rPr>
              <w:t>Р.Р.Сафин</w:t>
            </w:r>
            <w:proofErr w:type="spellEnd"/>
            <w:r w:rsidRPr="005D0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5D0EC2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25-26-00759</w:t>
            </w:r>
          </w:p>
        </w:tc>
        <w:tc>
          <w:tcPr>
            <w:tcW w:w="2981" w:type="dxa"/>
          </w:tcPr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функционального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композитного материала на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 xml:space="preserve">основе </w:t>
            </w:r>
            <w:proofErr w:type="spellStart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нанотрубок</w:t>
            </w:r>
            <w:proofErr w:type="spellEnd"/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галлуазита</w:t>
            </w:r>
            <w:proofErr w:type="spellEnd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 xml:space="preserve"> и донора оксида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азота для защиты овощных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культур от абиотических</w:t>
            </w:r>
          </w:p>
          <w:p w:rsidR="008D473C" w:rsidRPr="0022766A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стрессов</w:t>
            </w:r>
          </w:p>
        </w:tc>
        <w:tc>
          <w:tcPr>
            <w:tcW w:w="2409" w:type="dxa"/>
          </w:tcPr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B91DC6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22766A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22766A" w:rsidRDefault="008D473C" w:rsidP="00B91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С.А.Коннова</w:t>
            </w:r>
            <w:proofErr w:type="spellEnd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B91DC6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25-27-00496</w:t>
            </w:r>
          </w:p>
        </w:tc>
        <w:tc>
          <w:tcPr>
            <w:tcW w:w="2981" w:type="dxa"/>
          </w:tcPr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Индуцированная сукцессия</w:t>
            </w:r>
          </w:p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микробиома</w:t>
            </w:r>
            <w:proofErr w:type="spellEnd"/>
            <w:r w:rsidRPr="00597EFD">
              <w:rPr>
                <w:rFonts w:ascii="Times New Roman" w:hAnsi="Times New Roman" w:cs="Times New Roman"/>
                <w:sz w:val="28"/>
                <w:szCs w:val="28"/>
              </w:rPr>
              <w:t xml:space="preserve"> для улучшения</w:t>
            </w:r>
          </w:p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прочностных и</w:t>
            </w:r>
          </w:p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деформационных свойств</w:t>
            </w:r>
          </w:p>
          <w:p w:rsidR="008D473C" w:rsidRPr="00B91DC6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глинистого грунта</w:t>
            </w:r>
          </w:p>
        </w:tc>
        <w:tc>
          <w:tcPr>
            <w:tcW w:w="2409" w:type="dxa"/>
          </w:tcPr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597EFD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B91DC6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B91DC6" w:rsidRDefault="008D473C" w:rsidP="00597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EFD">
              <w:rPr>
                <w:rFonts w:ascii="Times New Roman" w:hAnsi="Times New Roman" w:cs="Times New Roman"/>
                <w:sz w:val="28"/>
                <w:szCs w:val="28"/>
              </w:rPr>
              <w:t>О.А.Софинская</w:t>
            </w:r>
            <w:proofErr w:type="spellEnd"/>
            <w:r w:rsidRPr="00597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597EFD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25-27-00717</w:t>
            </w:r>
          </w:p>
        </w:tc>
        <w:tc>
          <w:tcPr>
            <w:tcW w:w="2981" w:type="dxa"/>
          </w:tcPr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Ихнологический</w:t>
            </w:r>
            <w:proofErr w:type="spellEnd"/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микрофациальный</w:t>
            </w:r>
            <w:proofErr w:type="spellEnd"/>
            <w:r w:rsidRPr="000B7954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как инструмент прогноза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пространственного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изменения коллекторов и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полноты угленосного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 xml:space="preserve">интервала </w:t>
            </w:r>
            <w:proofErr w:type="spellStart"/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визейских</w:t>
            </w:r>
            <w:proofErr w:type="spellEnd"/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 xml:space="preserve">отложений </w:t>
            </w:r>
            <w:proofErr w:type="spellStart"/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ВолгоУральской</w:t>
            </w:r>
            <w:proofErr w:type="spellEnd"/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нефтегазоносной</w:t>
            </w:r>
          </w:p>
          <w:p w:rsidR="008D473C" w:rsidRPr="00597EFD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провинции</w:t>
            </w:r>
          </w:p>
        </w:tc>
        <w:tc>
          <w:tcPr>
            <w:tcW w:w="2409" w:type="dxa"/>
          </w:tcPr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0B7954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597EFD" w:rsidRDefault="008D473C" w:rsidP="000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954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8C2F8A" w:rsidRDefault="008D473C" w:rsidP="008C2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F8A">
              <w:rPr>
                <w:rFonts w:ascii="Times New Roman" w:hAnsi="Times New Roman" w:cs="Times New Roman"/>
                <w:sz w:val="28"/>
                <w:szCs w:val="28"/>
              </w:rPr>
              <w:t>Д.Н.Мифтахутдинова</w:t>
            </w:r>
            <w:proofErr w:type="spellEnd"/>
          </w:p>
          <w:p w:rsidR="008D473C" w:rsidRPr="00597EFD" w:rsidRDefault="008D473C" w:rsidP="008C2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3C" w:rsidTr="008D473C">
        <w:tc>
          <w:tcPr>
            <w:tcW w:w="1064" w:type="dxa"/>
          </w:tcPr>
          <w:p w:rsidR="008D473C" w:rsidRPr="000B7954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25-27-00744</w:t>
            </w:r>
          </w:p>
        </w:tc>
        <w:tc>
          <w:tcPr>
            <w:tcW w:w="2981" w:type="dxa"/>
          </w:tcPr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Разработка и применение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новых методов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реконструкций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палеоэкологических и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палеоклиматических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событий Голоцена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Арктики на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основе анализа озерных</w:t>
            </w:r>
          </w:p>
          <w:p w:rsidR="008D473C" w:rsidRPr="000B7954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отложений</w:t>
            </w:r>
          </w:p>
        </w:tc>
        <w:tc>
          <w:tcPr>
            <w:tcW w:w="2409" w:type="dxa"/>
          </w:tcPr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3F6A92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(Приволжский) федеральный</w:t>
            </w:r>
          </w:p>
          <w:p w:rsidR="008D473C" w:rsidRPr="000B7954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A92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8C2F8A" w:rsidRDefault="008D473C" w:rsidP="003F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Л.А.Фролова</w:t>
            </w:r>
            <w:proofErr w:type="spellEnd"/>
            <w:r w:rsidRPr="003F6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3F6A92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25-28-03092</w:t>
            </w:r>
          </w:p>
        </w:tc>
        <w:tc>
          <w:tcPr>
            <w:tcW w:w="2981" w:type="dxa"/>
          </w:tcPr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Концептуальные основы</w:t>
            </w:r>
          </w:p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развития готовности</w:t>
            </w:r>
          </w:p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будущих педагогов к</w:t>
            </w:r>
          </w:p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превенции и интервенции</w:t>
            </w:r>
          </w:p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</w:t>
            </w:r>
            <w:proofErr w:type="spellStart"/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аддикции</w:t>
            </w:r>
            <w:proofErr w:type="spellEnd"/>
          </w:p>
          <w:p w:rsidR="008D473C" w:rsidRPr="003F6A92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учащейся молодежи</w:t>
            </w:r>
          </w:p>
        </w:tc>
        <w:tc>
          <w:tcPr>
            <w:tcW w:w="2409" w:type="dxa"/>
          </w:tcPr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3F6A92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FD16EB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А.Р.Дроздикова</w:t>
            </w:r>
            <w:proofErr w:type="spellEnd"/>
            <w:r w:rsidRPr="00FD16E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8D473C" w:rsidRPr="003F6A92" w:rsidRDefault="008D473C" w:rsidP="00FD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6EB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FD1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FD16EB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25-29-00996</w:t>
            </w:r>
          </w:p>
        </w:tc>
        <w:tc>
          <w:tcPr>
            <w:tcW w:w="2981" w:type="dxa"/>
          </w:tcPr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Химическая технология</w:t>
            </w:r>
          </w:p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низкоуглеродных</w:t>
            </w:r>
            <w:proofErr w:type="spellEnd"/>
            <w:r w:rsidRPr="00225B4D">
              <w:rPr>
                <w:rFonts w:ascii="Times New Roman" w:hAnsi="Times New Roman" w:cs="Times New Roman"/>
                <w:sz w:val="28"/>
                <w:szCs w:val="28"/>
              </w:rPr>
              <w:t xml:space="preserve"> цементов</w:t>
            </w:r>
          </w:p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с применением</w:t>
            </w:r>
          </w:p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реакционноспособных</w:t>
            </w:r>
          </w:p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алюмосиликатов на основе</w:t>
            </w:r>
          </w:p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активированных</w:t>
            </w:r>
          </w:p>
          <w:p w:rsidR="008D473C" w:rsidRPr="00FD16EB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монтмориллонитовых глин</w:t>
            </w:r>
          </w:p>
        </w:tc>
        <w:tc>
          <w:tcPr>
            <w:tcW w:w="2409" w:type="dxa"/>
          </w:tcPr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</w:t>
            </w:r>
          </w:p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225B4D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FD16EB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proofErr w:type="spellStart"/>
            <w:r w:rsidRPr="00225B4D">
              <w:rPr>
                <w:rFonts w:ascii="Times New Roman" w:hAnsi="Times New Roman" w:cs="Times New Roman"/>
                <w:sz w:val="28"/>
                <w:szCs w:val="28"/>
              </w:rPr>
              <w:t>архитектурностроительный</w:t>
            </w:r>
            <w:proofErr w:type="spellEnd"/>
            <w:r w:rsidRPr="00225B4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университет"</w:t>
            </w:r>
          </w:p>
        </w:tc>
        <w:tc>
          <w:tcPr>
            <w:tcW w:w="2835" w:type="dxa"/>
          </w:tcPr>
          <w:p w:rsidR="008D473C" w:rsidRPr="00FD16EB" w:rsidRDefault="008D473C" w:rsidP="0022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4D">
              <w:rPr>
                <w:rFonts w:ascii="Times New Roman" w:hAnsi="Times New Roman" w:cs="Times New Roman"/>
                <w:sz w:val="28"/>
                <w:szCs w:val="28"/>
              </w:rPr>
              <w:t xml:space="preserve">Н.Р Рахимова </w:t>
            </w:r>
          </w:p>
        </w:tc>
      </w:tr>
      <w:tr w:rsidR="008D473C" w:rsidTr="008D473C">
        <w:tc>
          <w:tcPr>
            <w:tcW w:w="1064" w:type="dxa"/>
          </w:tcPr>
          <w:p w:rsidR="008D473C" w:rsidRPr="00225B4D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25-29-01252</w:t>
            </w:r>
          </w:p>
        </w:tc>
        <w:tc>
          <w:tcPr>
            <w:tcW w:w="2981" w:type="dxa"/>
          </w:tcPr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Разработка ультразвуковой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системы диагностики и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прогнозирования отслоений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пенополиуретановых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теплоизоляционных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покрытий трубопроводных</w:t>
            </w:r>
          </w:p>
          <w:p w:rsidR="008D473C" w:rsidRPr="00225B4D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сетей</w:t>
            </w:r>
          </w:p>
        </w:tc>
        <w:tc>
          <w:tcPr>
            <w:tcW w:w="2409" w:type="dxa"/>
          </w:tcPr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1C4A3E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государственный энергетический</w:t>
            </w:r>
          </w:p>
          <w:p w:rsidR="008D473C" w:rsidRPr="00225B4D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университет"</w:t>
            </w:r>
          </w:p>
        </w:tc>
        <w:tc>
          <w:tcPr>
            <w:tcW w:w="2835" w:type="dxa"/>
          </w:tcPr>
          <w:p w:rsidR="008D473C" w:rsidRPr="00225B4D" w:rsidRDefault="008D473C" w:rsidP="001C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A3E">
              <w:rPr>
                <w:rFonts w:ascii="Times New Roman" w:hAnsi="Times New Roman" w:cs="Times New Roman"/>
                <w:sz w:val="28"/>
                <w:szCs w:val="28"/>
              </w:rPr>
              <w:t>А.В.Дмитриев</w:t>
            </w:r>
            <w:proofErr w:type="spellEnd"/>
            <w:r w:rsidRPr="001C4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1C4A3E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25-29-01253</w:t>
            </w:r>
          </w:p>
        </w:tc>
        <w:tc>
          <w:tcPr>
            <w:tcW w:w="2981" w:type="dxa"/>
          </w:tcPr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энергосберегающей и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экологически безопасной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энергоустановки на основе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твердооксидного</w:t>
            </w:r>
            <w:proofErr w:type="spellEnd"/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топливного элемента с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интегрированным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реформером</w:t>
            </w:r>
            <w:proofErr w:type="spellEnd"/>
            <w:r w:rsidRPr="001436C6">
              <w:rPr>
                <w:rFonts w:ascii="Times New Roman" w:hAnsi="Times New Roman" w:cs="Times New Roman"/>
                <w:sz w:val="28"/>
                <w:szCs w:val="28"/>
              </w:rPr>
              <w:t xml:space="preserve"> метана для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эффективной переработки</w:t>
            </w:r>
          </w:p>
          <w:p w:rsidR="008D473C" w:rsidRPr="001C4A3E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природного газа</w:t>
            </w:r>
          </w:p>
        </w:tc>
        <w:tc>
          <w:tcPr>
            <w:tcW w:w="2409" w:type="dxa"/>
          </w:tcPr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"Казанский</w:t>
            </w:r>
          </w:p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государственный энергетический</w:t>
            </w:r>
          </w:p>
          <w:p w:rsidR="008D473C" w:rsidRPr="001C4A3E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C6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</w:p>
        </w:tc>
        <w:tc>
          <w:tcPr>
            <w:tcW w:w="2835" w:type="dxa"/>
          </w:tcPr>
          <w:p w:rsidR="008D473C" w:rsidRPr="001436C6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Г.Р.Бадретдинова</w:t>
            </w:r>
            <w:proofErr w:type="spellEnd"/>
          </w:p>
          <w:p w:rsidR="008D473C" w:rsidRPr="001C4A3E" w:rsidRDefault="008D473C" w:rsidP="00143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3C" w:rsidTr="008D473C">
        <w:tc>
          <w:tcPr>
            <w:tcW w:w="1064" w:type="dxa"/>
          </w:tcPr>
          <w:p w:rsidR="008D473C" w:rsidRPr="001436C6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25-29-01499</w:t>
            </w:r>
          </w:p>
        </w:tc>
        <w:tc>
          <w:tcPr>
            <w:tcW w:w="2981" w:type="dxa"/>
          </w:tcPr>
          <w:p w:rsidR="008D473C" w:rsidRPr="007D5B11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дисперсноармированных</w:t>
            </w:r>
            <w:proofErr w:type="spellEnd"/>
          </w:p>
          <w:p w:rsidR="008D473C" w:rsidRPr="007D5B11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композиционных</w:t>
            </w:r>
          </w:p>
          <w:p w:rsidR="008D473C" w:rsidRPr="007D5B11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материалов на основе</w:t>
            </w:r>
          </w:p>
          <w:p w:rsidR="008D473C" w:rsidRPr="007D5B11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портландцемента для</w:t>
            </w:r>
          </w:p>
          <w:p w:rsidR="008D473C" w:rsidRPr="001436C6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строительной 3D-печати</w:t>
            </w:r>
          </w:p>
        </w:tc>
        <w:tc>
          <w:tcPr>
            <w:tcW w:w="2409" w:type="dxa"/>
          </w:tcPr>
          <w:p w:rsidR="008D473C" w:rsidRPr="007D5B11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7D5B11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</w:t>
            </w:r>
          </w:p>
          <w:p w:rsidR="008D473C" w:rsidRPr="007D5B11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7D5B11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1436C6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proofErr w:type="spellStart"/>
            <w:r w:rsidRPr="007D5B11">
              <w:rPr>
                <w:rFonts w:ascii="Times New Roman" w:hAnsi="Times New Roman" w:cs="Times New Roman"/>
                <w:sz w:val="28"/>
                <w:szCs w:val="28"/>
              </w:rPr>
              <w:t>архитектурностроительный</w:t>
            </w:r>
            <w:proofErr w:type="spellEnd"/>
            <w:r w:rsidRPr="007D5B11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университет"</w:t>
            </w:r>
          </w:p>
        </w:tc>
        <w:tc>
          <w:tcPr>
            <w:tcW w:w="2835" w:type="dxa"/>
          </w:tcPr>
          <w:p w:rsidR="008D473C" w:rsidRPr="001436C6" w:rsidRDefault="008D473C" w:rsidP="007D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11">
              <w:rPr>
                <w:rFonts w:ascii="Times New Roman" w:hAnsi="Times New Roman" w:cs="Times New Roman"/>
                <w:sz w:val="28"/>
                <w:szCs w:val="28"/>
              </w:rPr>
              <w:t xml:space="preserve">Л.В Зиганшина </w:t>
            </w:r>
          </w:p>
        </w:tc>
      </w:tr>
      <w:tr w:rsidR="008D473C" w:rsidTr="008D473C">
        <w:tc>
          <w:tcPr>
            <w:tcW w:w="1064" w:type="dxa"/>
          </w:tcPr>
          <w:p w:rsidR="008D473C" w:rsidRPr="007D5B11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25-29-01651</w:t>
            </w:r>
          </w:p>
        </w:tc>
        <w:tc>
          <w:tcPr>
            <w:tcW w:w="2981" w:type="dxa"/>
          </w:tcPr>
          <w:p w:rsidR="008D473C" w:rsidRPr="00072F16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Вязкостно-температурные</w:t>
            </w:r>
          </w:p>
          <w:p w:rsidR="008D473C" w:rsidRPr="00072F16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предикторы изменения</w:t>
            </w:r>
          </w:p>
          <w:p w:rsidR="008D473C" w:rsidRPr="00072F16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фазовой устойчивости</w:t>
            </w:r>
          </w:p>
          <w:p w:rsidR="008D473C" w:rsidRPr="007D5B11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нефти</w:t>
            </w:r>
          </w:p>
        </w:tc>
        <w:tc>
          <w:tcPr>
            <w:tcW w:w="2409" w:type="dxa"/>
          </w:tcPr>
          <w:p w:rsidR="008D473C" w:rsidRPr="00072F16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072F16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науки</w:t>
            </w:r>
          </w:p>
          <w:p w:rsidR="008D473C" w:rsidRPr="00072F16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"Федеральный</w:t>
            </w:r>
          </w:p>
          <w:p w:rsidR="008D473C" w:rsidRPr="00072F16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исследовательский центр</w:t>
            </w:r>
          </w:p>
          <w:p w:rsidR="008D473C" w:rsidRPr="00072F16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"Казанский научный центр</w:t>
            </w:r>
          </w:p>
          <w:p w:rsidR="008D473C" w:rsidRPr="007D5B11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наук"</w:t>
            </w:r>
          </w:p>
        </w:tc>
        <w:tc>
          <w:tcPr>
            <w:tcW w:w="2835" w:type="dxa"/>
          </w:tcPr>
          <w:p w:rsidR="008D473C" w:rsidRPr="007D5B11" w:rsidRDefault="008D473C" w:rsidP="0007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F16">
              <w:rPr>
                <w:rFonts w:ascii="Times New Roman" w:hAnsi="Times New Roman" w:cs="Times New Roman"/>
                <w:sz w:val="28"/>
                <w:szCs w:val="28"/>
              </w:rPr>
              <w:t>Ю.М.Ганеева</w:t>
            </w:r>
            <w:proofErr w:type="spellEnd"/>
            <w:r w:rsidRPr="00072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73C" w:rsidTr="008D473C">
        <w:tc>
          <w:tcPr>
            <w:tcW w:w="1064" w:type="dxa"/>
          </w:tcPr>
          <w:p w:rsidR="008D473C" w:rsidRPr="00072F16" w:rsidRDefault="008D473C" w:rsidP="00B3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25-29-01702</w:t>
            </w:r>
          </w:p>
        </w:tc>
        <w:tc>
          <w:tcPr>
            <w:tcW w:w="2981" w:type="dxa"/>
          </w:tcPr>
          <w:p w:rsidR="008D473C" w:rsidRPr="00E119EC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Турбулентность в</w:t>
            </w:r>
          </w:p>
          <w:p w:rsidR="008D473C" w:rsidRPr="00E119EC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пульсирующем потоке</w:t>
            </w:r>
          </w:p>
          <w:p w:rsidR="008D473C" w:rsidRPr="00072F16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ньютоновской</w:t>
            </w:r>
            <w:proofErr w:type="spellEnd"/>
            <w:r w:rsidRPr="00E119EC">
              <w:rPr>
                <w:rFonts w:ascii="Times New Roman" w:hAnsi="Times New Roman" w:cs="Times New Roman"/>
                <w:sz w:val="28"/>
                <w:szCs w:val="28"/>
              </w:rPr>
              <w:t xml:space="preserve"> жидкости</w:t>
            </w:r>
          </w:p>
        </w:tc>
        <w:tc>
          <w:tcPr>
            <w:tcW w:w="2409" w:type="dxa"/>
          </w:tcPr>
          <w:p w:rsidR="008D473C" w:rsidRPr="00E119EC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</w:t>
            </w:r>
          </w:p>
          <w:p w:rsidR="008D473C" w:rsidRPr="00E119EC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</w:t>
            </w:r>
          </w:p>
          <w:p w:rsidR="008D473C" w:rsidRPr="00E119EC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учреждение высшего</w:t>
            </w:r>
          </w:p>
          <w:p w:rsidR="008D473C" w:rsidRPr="00E119EC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образования "Казанский</w:t>
            </w:r>
          </w:p>
          <w:p w:rsidR="008D473C" w:rsidRPr="00E119EC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(Приволжский) федеральный</w:t>
            </w:r>
          </w:p>
          <w:p w:rsidR="008D473C" w:rsidRPr="00072F16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</w:p>
        </w:tc>
        <w:tc>
          <w:tcPr>
            <w:tcW w:w="2835" w:type="dxa"/>
          </w:tcPr>
          <w:p w:rsidR="008D473C" w:rsidRPr="00072F16" w:rsidRDefault="008D473C" w:rsidP="00E1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19EC">
              <w:rPr>
                <w:rFonts w:ascii="Times New Roman" w:hAnsi="Times New Roman" w:cs="Times New Roman"/>
                <w:sz w:val="28"/>
                <w:szCs w:val="28"/>
              </w:rPr>
              <w:t>Д.И.Зарипов</w:t>
            </w:r>
            <w:proofErr w:type="spellEnd"/>
            <w:r w:rsidRPr="00E11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209F" w:rsidRPr="00B3209F" w:rsidRDefault="00B3209F" w:rsidP="00B3209F">
      <w:pPr>
        <w:rPr>
          <w:rFonts w:ascii="Times New Roman" w:hAnsi="Times New Roman" w:cs="Times New Roman"/>
          <w:sz w:val="28"/>
          <w:szCs w:val="28"/>
        </w:rPr>
      </w:pPr>
    </w:p>
    <w:sectPr w:rsidR="00B3209F" w:rsidRPr="00B3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A6"/>
    <w:rsid w:val="0006407A"/>
    <w:rsid w:val="00072F16"/>
    <w:rsid w:val="000B7954"/>
    <w:rsid w:val="000C4913"/>
    <w:rsid w:val="000D565E"/>
    <w:rsid w:val="001436C6"/>
    <w:rsid w:val="001647D5"/>
    <w:rsid w:val="001C4A3E"/>
    <w:rsid w:val="001C65AA"/>
    <w:rsid w:val="00225B4D"/>
    <w:rsid w:val="0022766A"/>
    <w:rsid w:val="00240D91"/>
    <w:rsid w:val="00246E21"/>
    <w:rsid w:val="00302580"/>
    <w:rsid w:val="003732C4"/>
    <w:rsid w:val="003D64B4"/>
    <w:rsid w:val="003F6A92"/>
    <w:rsid w:val="005872C7"/>
    <w:rsid w:val="00597BD0"/>
    <w:rsid w:val="00597EFD"/>
    <w:rsid w:val="005D0EC2"/>
    <w:rsid w:val="005D6204"/>
    <w:rsid w:val="00626BE2"/>
    <w:rsid w:val="006C6EF7"/>
    <w:rsid w:val="007D3FC1"/>
    <w:rsid w:val="007D5B11"/>
    <w:rsid w:val="008C2F8A"/>
    <w:rsid w:val="008C6901"/>
    <w:rsid w:val="008D473C"/>
    <w:rsid w:val="008F168B"/>
    <w:rsid w:val="00920974"/>
    <w:rsid w:val="00A3713B"/>
    <w:rsid w:val="00A41330"/>
    <w:rsid w:val="00A70FC5"/>
    <w:rsid w:val="00AD2DD3"/>
    <w:rsid w:val="00B241B3"/>
    <w:rsid w:val="00B3209F"/>
    <w:rsid w:val="00B91DC6"/>
    <w:rsid w:val="00CE50C9"/>
    <w:rsid w:val="00D46494"/>
    <w:rsid w:val="00D725F1"/>
    <w:rsid w:val="00E119EC"/>
    <w:rsid w:val="00E901DA"/>
    <w:rsid w:val="00EB1618"/>
    <w:rsid w:val="00EF55A6"/>
    <w:rsid w:val="00F04055"/>
    <w:rsid w:val="00F93C1B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FA53"/>
  <w15:chartTrackingRefBased/>
  <w15:docId w15:val="{D0CD8C7D-11FC-48F4-ADB9-E29981BB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32C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64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06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Исламова</dc:creator>
  <cp:keywords/>
  <dc:description/>
  <cp:lastModifiedBy>Анастасия Такмакова</cp:lastModifiedBy>
  <cp:revision>2</cp:revision>
  <dcterms:created xsi:type="dcterms:W3CDTF">2025-12-04T13:22:00Z</dcterms:created>
  <dcterms:modified xsi:type="dcterms:W3CDTF">2025-12-04T13:22:00Z</dcterms:modified>
</cp:coreProperties>
</file>